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Cambria" w:hAnsi="Cambria" w:cs="Arial"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600" w:after="120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cs="Arial" w:ascii="Cambria" w:hAnsi="Cambria"/>
          <w:b/>
          <w:sz w:val="36"/>
          <w:szCs w:val="36"/>
          <w:lang w:val="ru-RU"/>
        </w:rPr>
        <w:t>П Л А Н</w:t>
      </w:r>
    </w:p>
    <w:p>
      <w:pPr>
        <w:pStyle w:val="Normal"/>
        <w:spacing w:lineRule="auto" w:line="240" w:before="0" w:after="0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>СПРОВОЂЕЊА ОБУКА ПОТЕНЦИЈАЛНИХ ЧЛАНОВА</w:t>
      </w:r>
    </w:p>
    <w:p>
      <w:pPr>
        <w:pStyle w:val="Normal"/>
        <w:spacing w:lineRule="auto" w:line="240" w:before="0" w:after="240"/>
        <w:ind w:left="284" w:right="284"/>
        <w:jc w:val="center"/>
        <w:rPr>
          <w:rFonts w:ascii="Cambria" w:hAnsi="Cambria" w:cs="Arial"/>
          <w:b/>
          <w:sz w:val="28"/>
          <w:szCs w:val="28"/>
          <w:lang w:val="sr-RS"/>
        </w:rPr>
      </w:pPr>
      <w:r>
        <w:rPr>
          <w:rFonts w:cs="Arial" w:ascii="Cambria" w:hAnsi="Cambria"/>
          <w:b/>
          <w:sz w:val="28"/>
          <w:szCs w:val="28"/>
          <w:lang w:val="sr-RS"/>
        </w:rPr>
        <w:t>БИРАЧКИХ ОДБОРА</w:t>
      </w:r>
      <w:r>
        <w:rPr>
          <w:rFonts w:cs="Arial" w:ascii="Cambria" w:hAnsi="Cambria"/>
          <w:b/>
          <w:sz w:val="28"/>
          <w:szCs w:val="28"/>
          <w:lang w:val="ru-RU"/>
        </w:rPr>
        <w:t xml:space="preserve">, НА ТЕРИТОРИЈИ </w:t>
      </w:r>
      <w:r>
        <w:rPr>
          <w:rFonts w:cs="Arial" w:ascii="Cambria" w:hAnsi="Cambria"/>
          <w:b/>
          <w:sz w:val="28"/>
          <w:szCs w:val="28"/>
          <w:lang w:val="sr-RS"/>
        </w:rPr>
        <w:t>ОПШТИНЕ</w:t>
      </w:r>
    </w:p>
    <w:p>
      <w:pPr>
        <w:pStyle w:val="Normal"/>
        <w:spacing w:lineRule="auto" w:line="240" w:before="0" w:after="0"/>
        <w:ind w:left="284" w:right="284"/>
        <w:jc w:val="center"/>
        <w:rPr>
          <w:rFonts w:ascii="Cambria" w:hAnsi="Cambria"/>
          <w:b/>
          <w:bCs/>
          <w:sz w:val="28"/>
          <w:szCs w:val="28"/>
          <w:lang w:val="sr-RS"/>
        </w:rPr>
      </w:pPr>
      <w:r>
        <w:rPr>
          <w:rFonts w:ascii="Cambria" w:hAnsi="Cambria"/>
          <w:b/>
          <w:bCs/>
          <w:sz w:val="28"/>
          <w:szCs w:val="28"/>
          <w:lang w:val="sr-RS"/>
        </w:rPr>
        <w:t>ШИД</w:t>
      </w:r>
    </w:p>
    <w:p>
      <w:pPr>
        <w:pStyle w:val="Normal"/>
        <w:spacing w:lineRule="auto" w:line="240" w:before="0" w:after="720"/>
        <w:ind w:left="284" w:right="284"/>
        <w:jc w:val="center"/>
        <w:rPr>
          <w:rFonts w:ascii="Cambria" w:hAnsi="Cambria" w:cs="Arial"/>
          <w:sz w:val="18"/>
          <w:szCs w:val="18"/>
          <w:lang w:val="ru-RU"/>
        </w:rPr>
      </w:pPr>
      <w:r>
        <w:rPr>
          <w:rFonts w:cs="Arial" w:ascii="Cambria" w:hAnsi="Cambria"/>
          <w:sz w:val="18"/>
          <w:szCs w:val="18"/>
          <w:lang w:val="ru-RU"/>
        </w:rPr>
        <w:t>(назив општине/града</w:t>
      </w:r>
      <w:bookmarkStart w:id="0" w:name="_GoBack"/>
      <w:bookmarkEnd w:id="0"/>
      <w:r>
        <w:rPr>
          <w:rFonts w:cs="Arial" w:ascii="Cambria" w:hAnsi="Cambria"/>
          <w:sz w:val="18"/>
          <w:szCs w:val="18"/>
          <w:lang w:val="ru-RU"/>
        </w:rPr>
        <w:t>)</w:t>
      </w:r>
    </w:p>
    <w:tbl>
      <w:tblPr>
        <w:tblStyle w:val="TableGrid"/>
        <w:tblW w:w="8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809"/>
        <w:gridCol w:w="2486"/>
      </w:tblGrid>
      <w:tr>
        <w:trPr>
          <w:tblHeader w:val="true"/>
        </w:trPr>
        <w:tc>
          <w:tcPr>
            <w:tcW w:w="3253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>Датум, место и време одржавања обуке</w:t>
            </w:r>
          </w:p>
        </w:tc>
        <w:tc>
          <w:tcPr>
            <w:tcW w:w="2809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 xml:space="preserve">Назив предлагача </w:t>
            </w:r>
          </w:p>
        </w:tc>
        <w:tc>
          <w:tcPr>
            <w:tcW w:w="2486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Име и презиме тренера који ће држати обуку</w:t>
            </w:r>
          </w:p>
        </w:tc>
      </w:tr>
      <w:tr>
        <w:trPr/>
        <w:tc>
          <w:tcPr>
            <w:tcW w:w="325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center" w:pos="1930" w:leader="none"/>
                <w:tab w:val="right" w:pos="3861" w:leader="none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Понедељак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13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мај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 2024. године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Зграда </w:t>
            </w:r>
            <w:r>
              <w:rPr>
                <w:rFonts w:eastAsia="SimSun" w:cs="Arial" w:ascii="Cambria" w:hAnsi="Cambria"/>
                <w:kern w:val="0"/>
                <w:sz w:val="24"/>
                <w:szCs w:val="24"/>
                <w:lang w:val="ru-RU" w:eastAsia="en-US" w:bidi="ar-SA"/>
              </w:rPr>
              <w:t>Скупштине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 општине, 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Шид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,</w:t>
              <w:br/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Карађорђева бр. 2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- скупштинска сала -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5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.00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8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.00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 часова</w:t>
            </w:r>
          </w:p>
        </w:tc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Одборничка група: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лександар Вучић – За нашу децу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6" w:type="dxa"/>
            <w:tcBorders/>
            <w:vAlign w:val="center"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Calibri" w:hAnsi="Calibri" w:eastAsia="SimSun" w:cs="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SimSun" w:cs=""/>
                <w:kern w:val="0"/>
                <w:sz w:val="22"/>
                <w:szCs w:val="22"/>
                <w:lang w:val="sr-RS" w:eastAsia="en-US" w:bidi="ar-SA"/>
              </w:rPr>
              <w:t>Милан Филиповић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center" w:pos="1930" w:leader="none"/>
                <w:tab w:val="right" w:pos="3861" w:leader="none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Уторак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14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мај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 2024. године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Зграда </w:t>
            </w:r>
            <w:r>
              <w:rPr>
                <w:rFonts w:eastAsia="SimSun" w:cs="Arial" w:ascii="Cambria" w:hAnsi="Cambria"/>
                <w:kern w:val="0"/>
                <w:sz w:val="24"/>
                <w:szCs w:val="24"/>
                <w:lang w:val="ru-RU" w:eastAsia="en-US" w:bidi="ar-SA"/>
              </w:rPr>
              <w:t>Скупштине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 општине, 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Шид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,</w:t>
              <w:br/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Карађорђева бр. 2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- скупштинска сала -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5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.00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8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.00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Одборничка група: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лександар Вучић- За нашу децу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Calibri" w:hAnsi="Calibri" w:eastAsia="SimSun" w:cs="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SimSun" w:cs=""/>
                <w:kern w:val="0"/>
                <w:sz w:val="22"/>
                <w:szCs w:val="22"/>
                <w:lang w:val="sr-RS" w:eastAsia="en-US" w:bidi="ar-SA"/>
              </w:rPr>
              <w:t>Бојана Мравик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center" w:pos="1930" w:leader="none"/>
                <w:tab w:val="right" w:pos="3861" w:leader="none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Среда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15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sr-RS" w:eastAsia="en-US" w:bidi="ar-SA"/>
              </w:rPr>
              <w:t>мај</w:t>
            </w:r>
            <w:r>
              <w:rPr>
                <w:rFonts w:eastAsia="SimSun" w:cs="Arial" w:ascii="Cambria" w:hAnsi="Cambria"/>
                <w:b/>
                <w:kern w:val="0"/>
                <w:sz w:val="22"/>
                <w:szCs w:val="22"/>
                <w:lang w:val="ru-RU" w:eastAsia="en-US" w:bidi="ar-SA"/>
              </w:rPr>
              <w:t xml:space="preserve"> 2024. године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Зграда </w:t>
            </w:r>
            <w:r>
              <w:rPr>
                <w:rFonts w:eastAsia="SimSun" w:cs="Arial" w:ascii="Cambria" w:hAnsi="Cambria"/>
                <w:kern w:val="0"/>
                <w:sz w:val="24"/>
                <w:szCs w:val="24"/>
                <w:lang w:val="ru-RU" w:eastAsia="en-US" w:bidi="ar-SA"/>
              </w:rPr>
              <w:t>Скупштине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 општине, 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Шид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,</w:t>
              <w:br/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Карађорђева бр. 2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- скупштинска сала -</w:t>
            </w:r>
          </w:p>
          <w:p>
            <w:pPr>
              <w:pStyle w:val="Normal"/>
              <w:widowControl/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5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.00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8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.00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Одборничка група: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SimSun" w:cs="Arial" w:ascii="Cambria" w:hAnsi="Cambria"/>
                <w:kern w:val="0"/>
                <w:sz w:val="22"/>
                <w:szCs w:val="22"/>
                <w:lang w:val="sr-RS" w:eastAsia="en-US" w:bidi="ar-SA"/>
              </w:rPr>
              <w:t>лександар Вучић - За нашу децу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Calibri" w:hAnsi="Calibri" w:eastAsia="SimSun" w:cs="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SimSun" w:cs=""/>
                <w:kern w:val="0"/>
                <w:sz w:val="22"/>
                <w:szCs w:val="22"/>
                <w:lang w:val="sr-RS" w:eastAsia="en-US" w:bidi="ar-SA"/>
              </w:rPr>
              <w:t>Бранислав Нонковић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5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LibreOffice/24.2.0.3$Windows_X86_64 LibreOffice_project/da48488a73ddd66ea24cf16bbc4f7b9c08e9bea1</Application>
  <AppVersion>15.0000</AppVersion>
  <Pages>1</Pages>
  <Words>114</Words>
  <Characters>648</Characters>
  <CharactersWithSpaces>735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2023-12-04T12:31:00Z</dcterms:created>
  <dc:creator>Vladimir Dimitrijevic</dc:creator>
  <dc:description/>
  <dc:language>en-US</dc:language>
  <cp:lastModifiedBy/>
  <dcterms:modified xsi:type="dcterms:W3CDTF">2024-05-10T10:54:22Z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